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BDE6B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2F706E90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074E4CED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2022</w:t>
      </w:r>
      <w:r w:rsidR="00651A97" w:rsidRPr="007A09A7">
        <w:rPr>
          <w:b/>
          <w:sz w:val="44"/>
        </w:rPr>
        <w:t xml:space="preserve"> </w:t>
      </w:r>
    </w:p>
    <w:p w14:paraId="61E9E5EE" w14:textId="77777777" w:rsidR="00DF06C3" w:rsidRDefault="00DF06C3"/>
    <w:p w14:paraId="6526C063" w14:textId="77777777" w:rsidR="00DF06C3" w:rsidRDefault="00DF06C3"/>
    <w:p w14:paraId="1AAF8982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B3AF726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00284C1E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4FCD02D" w14:textId="77777777" w:rsidR="00C80BC1" w:rsidRDefault="005A124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1CB0773" w14:textId="77777777" w:rsidR="00C80BC1" w:rsidRDefault="005A124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4E97203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AC7AF82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9A506EF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B07F0A4" w14:textId="77777777" w:rsidR="00C80BC1" w:rsidRDefault="005A124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A79A0B" w14:textId="77777777" w:rsidR="00C80BC1" w:rsidRDefault="005A124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ACD895D" w14:textId="77777777" w:rsidR="00C80BC1" w:rsidRDefault="005A1246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A1B87CD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35CD92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41C0486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1E66225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4FFAA3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D4F06D8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BC67F2F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90A0B82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1686779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D56605A" w14:textId="77777777" w:rsidR="00C80BC1" w:rsidRDefault="005A124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BB3CE7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B1C4C74" w14:textId="77777777" w:rsidR="00C80BC1" w:rsidRDefault="005A124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7ADAC25" w14:textId="77777777" w:rsidR="00C80BC1" w:rsidRDefault="005A124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CB1F583" w14:textId="77777777" w:rsidR="00C80BC1" w:rsidRDefault="005A124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22475EA" w14:textId="77777777" w:rsidR="00C80BC1" w:rsidRDefault="005A124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BCC44E3" w14:textId="77777777" w:rsidR="00C80BC1" w:rsidRDefault="005A1246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67B78C2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9D4581C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244F566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A8731FB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F9541A1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036FFD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AEC2715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0A4394E" w14:textId="77777777" w:rsidR="00C80BC1" w:rsidRDefault="005A1246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73735A9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C126373" w14:textId="77777777" w:rsidR="00C829E4" w:rsidRPr="00FC3331" w:rsidRDefault="00C829E4"/>
    <w:p w14:paraId="387DD818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4ED7D5BA" w14:textId="77777777"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14:paraId="492F2593" w14:textId="77777777" w:rsidR="008E1EEB" w:rsidRDefault="008E1EEB" w:rsidP="00A82AEF"/>
    <w:p w14:paraId="30C14C8C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80014780821</w:t>
      </w:r>
    </w:p>
    <w:p w14:paraId="02A27007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ORDINE DEI DARMACISTI DI PALERMO</w:t>
      </w:r>
    </w:p>
    <w:p w14:paraId="2CB075DD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Ordine Professionale</w:t>
      </w:r>
    </w:p>
    <w:p w14:paraId="08A67768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Sicilia</w:t>
      </w:r>
    </w:p>
    <w:p w14:paraId="753F8C45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1-15</w:t>
      </w:r>
    </w:p>
    <w:p w14:paraId="21F53BD0" w14:textId="77777777" w:rsidR="00DF06C3" w:rsidRDefault="00A82AEF" w:rsidP="00A82AEF">
      <w:r>
        <w:t>Numero totale Dirigenti</w:t>
      </w:r>
      <w:r w:rsidR="007F66BA">
        <w:t>: 0</w:t>
      </w:r>
    </w:p>
    <w:p w14:paraId="58046112" w14:textId="77777777" w:rsidR="007C4A01" w:rsidRDefault="007C4A01" w:rsidP="00A82AEF">
      <w:r>
        <w:t xml:space="preserve">Numero di dipendenti con funzioni dirigenziali: </w:t>
      </w:r>
      <w:r w:rsidR="006879CD">
        <w:t>0</w:t>
      </w:r>
    </w:p>
    <w:p w14:paraId="3B0CC675" w14:textId="77777777" w:rsidR="00651A97" w:rsidRDefault="00651A97" w:rsidP="00A82AEF"/>
    <w:p w14:paraId="742644F3" w14:textId="77777777"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14:paraId="7B30254B" w14:textId="77777777" w:rsidR="00A82AEF" w:rsidRDefault="00A82AEF" w:rsidP="00A82AEF"/>
    <w:p w14:paraId="0113BABE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FRANCESCA</w:t>
      </w:r>
    </w:p>
    <w:p w14:paraId="6CEFAE50" w14:textId="77777777" w:rsidR="000D2A7E" w:rsidRDefault="000D2A7E" w:rsidP="000D2A7E">
      <w:r>
        <w:t>Cognome RPC</w:t>
      </w:r>
      <w:r w:rsidR="007C4A01">
        <w:t>T</w:t>
      </w:r>
      <w:r w:rsidR="00B86349">
        <w:t>: VENUTI</w:t>
      </w:r>
    </w:p>
    <w:p w14:paraId="41FF221C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Consigliere</w:t>
      </w:r>
    </w:p>
    <w:p w14:paraId="73CC5287" w14:textId="77777777" w:rsidR="000D2A7E" w:rsidRDefault="000D2A7E" w:rsidP="000D2A7E">
      <w:r>
        <w:t xml:space="preserve">Posizione occupata: </w:t>
      </w:r>
      <w:r w:rsidR="00B86349">
        <w:t>Consigliere</w:t>
      </w:r>
    </w:p>
    <w:p w14:paraId="0086F464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01/11/2022</w:t>
      </w:r>
    </w:p>
    <w:p w14:paraId="545A50CE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7DADCAF" w14:textId="77777777" w:rsidR="00415394" w:rsidRDefault="00415394" w:rsidP="00415394"/>
    <w:p w14:paraId="1250EF75" w14:textId="77777777" w:rsidR="00415394" w:rsidRPr="00F648A7" w:rsidRDefault="00415394" w:rsidP="00415394">
      <w:pPr>
        <w:rPr>
          <w:u w:val="single"/>
        </w:rPr>
      </w:pPr>
    </w:p>
    <w:p w14:paraId="45FF12BA" w14:textId="77777777"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14:paraId="657E3E63" w14:textId="77777777" w:rsidR="003C0D8A" w:rsidRDefault="003C0D8A" w:rsidP="00A82AEF"/>
    <w:p w14:paraId="372C4D7B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0B1201">
        <w:t xml:space="preserve"> </w:t>
      </w:r>
      <w:r w:rsidR="000B1201" w:rsidRPr="000B1201">
        <w:t>o della sezione Anticorruzione e Trasparenza del PIAO</w:t>
      </w:r>
      <w:r w:rsidR="00A037CB">
        <w:t>.</w:t>
      </w:r>
    </w:p>
    <w:p w14:paraId="39A548A4" w14:textId="77777777" w:rsidR="00DD6527" w:rsidRDefault="00DD6527" w:rsidP="00DD6527">
      <w:pPr>
        <w:rPr>
          <w:i/>
        </w:rPr>
      </w:pPr>
    </w:p>
    <w:p w14:paraId="14E09712" w14:textId="77777777"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14:paraId="071038B4" w14:textId="77777777" w:rsidR="006F1CD0" w:rsidRDefault="006F1CD0" w:rsidP="00A82AEF"/>
    <w:p w14:paraId="145BF67C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270BA327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2A51507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47EDA2D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11849D02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27881318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272129CC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C89C44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1C3B646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D86CADC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1E9321D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E4D42B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505248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2156EB7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12076F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D8551F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4EA6B1B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BFDC2A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F6EF1D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58027CF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308420B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7E8F79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2C26E94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E3F748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63655EB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2EE807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0CCB77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8190374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42A62AE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BC85E0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401F208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8A6562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0044B3F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6B81C36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8B4134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52FCC4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15BBEB6D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5437A34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DC681F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F546455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4399ED0A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327828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0C1CB57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374477B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7EE7225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41DF3C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6EEB6EE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469555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17FCBC2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5CB2F89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1428C7" w:rsidRPr="00216077" w14:paraId="5D3E3CF1" w14:textId="77777777" w:rsidTr="00700CC3">
        <w:trPr>
          <w:trHeight w:val="288"/>
        </w:trPr>
        <w:tc>
          <w:tcPr>
            <w:tcW w:w="6091" w:type="dxa"/>
            <w:noWrap/>
          </w:tcPr>
          <w:p w14:paraId="590AE02C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1146D7D2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65D252FA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50C629CB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37B4CE7B" w14:textId="77777777" w:rsidR="000D2A7E" w:rsidRDefault="000D2A7E" w:rsidP="00A82AEF"/>
    <w:p w14:paraId="2E6211DC" w14:textId="77777777" w:rsidR="0081479C" w:rsidRDefault="0081479C" w:rsidP="0081479C"/>
    <w:p w14:paraId="03540236" w14:textId="5756E123" w:rsidR="00837661" w:rsidRDefault="00837661" w:rsidP="00A82AEF"/>
    <w:p w14:paraId="48E58A90" w14:textId="77777777" w:rsidR="00B613CC" w:rsidRDefault="00B613CC" w:rsidP="00A82AEF"/>
    <w:p w14:paraId="290191F4" w14:textId="77777777"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14:paraId="59A0EC2B" w14:textId="77777777" w:rsidR="0050511D" w:rsidRDefault="0050511D" w:rsidP="0050511D"/>
    <w:p w14:paraId="0D9105AA" w14:textId="6AD39F00" w:rsidR="00BC36D4" w:rsidRDefault="00BC36D4" w:rsidP="0050511D">
      <w:r>
        <w:t xml:space="preserve">Il codice di comportamento è stato adottato nel 2022 </w:t>
      </w:r>
      <w:r>
        <w:br/>
        <w:t>Il codice contiene le seguenti disposizioni ulteriori a quelle del D.P.R. n.62/2013:</w:t>
      </w:r>
      <w:r>
        <w:br/>
        <w:t xml:space="preserve">  - caratteristiche specifiche dell’ente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È stata approvata/inserita nel Codice di Comportamento una apposita procedura di rilevazione delle situazioni di conflitto di interessi</w:t>
      </w:r>
      <w:r w:rsidR="00EA03F2">
        <w:t xml:space="preserve"> </w:t>
      </w:r>
      <w:r>
        <w:t xml:space="preserve"> (Cfr. PNA 2019, Parte III, § 1.4, pag 50 e § 9 della Delibera ANAC n. 177/ 2020).</w:t>
      </w:r>
    </w:p>
    <w:p w14:paraId="0F930EA5" w14:textId="367E9B6C" w:rsidR="001D6AAE" w:rsidRDefault="001D6AAE" w:rsidP="00532B83">
      <w:pPr>
        <w:jc w:val="both"/>
        <w:rPr>
          <w:iCs/>
        </w:rPr>
      </w:pPr>
    </w:p>
    <w:p w14:paraId="17A59926" w14:textId="77777777" w:rsidR="00BE39BE" w:rsidRDefault="00BE39BE" w:rsidP="00A82AEF"/>
    <w:p w14:paraId="46F10C0A" w14:textId="77777777"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14:paraId="2867AF2E" w14:textId="77777777" w:rsidR="00B608A5" w:rsidRPr="00B608A5" w:rsidRDefault="00B608A5" w:rsidP="00B608A5"/>
    <w:p w14:paraId="33689F10" w14:textId="28E416E0" w:rsidR="00D86271" w:rsidRDefault="00B608A5" w:rsidP="00D86271">
      <w:pPr>
        <w:pStyle w:val="Titolo3"/>
      </w:pPr>
      <w:bookmarkStart w:id="8" w:name="_Toc88657651"/>
      <w:r>
        <w:t>Rotazione Ordinaria</w:t>
      </w:r>
      <w:bookmarkEnd w:id="8"/>
    </w:p>
    <w:p w14:paraId="4FAAFDEE" w14:textId="45FF4D7C" w:rsidR="0050511D" w:rsidRDefault="0050511D" w:rsidP="00D86271">
      <w: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le seguenti motivazioni:  </w:t>
      </w:r>
      <w:r w:rsidR="00EA03F2">
        <w:t>d</w:t>
      </w:r>
      <w:r>
        <w:t>imensionamento dell'ente (un solo dipendente)</w:t>
      </w:r>
    </w:p>
    <w:p w14:paraId="6DDC7A7C" w14:textId="53757E72" w:rsidR="00BC36D4" w:rsidRPr="00BC36D4" w:rsidRDefault="00BC36D4" w:rsidP="00D86271">
      <w:pPr>
        <w:rPr>
          <w:u w:val="single"/>
        </w:rPr>
      </w:pPr>
      <w:r>
        <w:br/>
        <w:t>Nell'anno di riferimento del PTPCT o della sezione Anticorruzione e Trasparenza del PIAO in esame, l’amministrazione è stata interessata da un processo di riorganizzazione</w:t>
      </w:r>
      <w:r w:rsidR="00EA03F2">
        <w:t>, quale quiescenza di una risorsa, concorso per una nuova risorsa, modifica del RPCT</w:t>
      </w:r>
      <w:r>
        <w:t>.</w:t>
      </w:r>
    </w:p>
    <w:p w14:paraId="3E53DDE2" w14:textId="77777777" w:rsidR="004B634E" w:rsidRDefault="004B634E" w:rsidP="00262A20"/>
    <w:p w14:paraId="3274043D" w14:textId="77777777"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14:paraId="74846A48" w14:textId="77777777" w:rsidR="00076B3D" w:rsidRDefault="00076B3D" w:rsidP="00B608A5"/>
    <w:p w14:paraId="16EE513B" w14:textId="77777777" w:rsidR="00076B3D" w:rsidRDefault="00076B3D" w:rsidP="00B608A5">
      <w: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4FAF0EB0" w14:textId="77777777" w:rsidR="00076B3D" w:rsidRDefault="00076B3D" w:rsidP="00B608A5">
      <w:r>
        <w:t>La Rotazione Straordinaria non si è resa necessaria in assenza dei necessari presupposti.</w:t>
      </w:r>
    </w:p>
    <w:p w14:paraId="09D35001" w14:textId="77777777" w:rsidR="000E2B36" w:rsidRDefault="000E2B36" w:rsidP="00B608A5"/>
    <w:p w14:paraId="41F058CB" w14:textId="00780C13" w:rsidR="000E2B36" w:rsidRDefault="000E2B36" w:rsidP="00B608A5">
      <w:pPr>
        <w:pStyle w:val="Titolo3"/>
      </w:pPr>
      <w:bookmarkStart w:id="10" w:name="_Toc88657653"/>
      <w:r>
        <w:t>Trasferimento d’ufficio</w:t>
      </w:r>
      <w:bookmarkEnd w:id="10"/>
    </w:p>
    <w:p w14:paraId="3C8B3318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43340745" w14:textId="1873F1BF" w:rsidR="0037648C" w:rsidRDefault="0037648C" w:rsidP="00991AAD"/>
    <w:p w14:paraId="3E07BCF4" w14:textId="77777777" w:rsidR="001D6AAE" w:rsidRDefault="001D6AAE" w:rsidP="00A82AEF"/>
    <w:p w14:paraId="49E8C324" w14:textId="77777777"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14:paraId="0DCAFEFA" w14:textId="77777777" w:rsidR="009B6C9E" w:rsidRDefault="009B6C9E" w:rsidP="00354388"/>
    <w:p w14:paraId="69D5B444" w14:textId="77777777" w:rsidR="00EA03F2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</w:r>
      <w:r>
        <w:lastRenderedPageBreak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o della sezione Anticorruzione e Trasparenza del PIAO in esame, sono pervenute 22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o della sezione Anticorruzione e Trasparenza del PIAO in esame, sono pervenute 22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</w:r>
    </w:p>
    <w:p w14:paraId="39265DDE" w14:textId="0FEBF2FE" w:rsidR="00EA03F2" w:rsidRDefault="009B6C9E" w:rsidP="00354388">
      <w:r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>
        <w:br/>
      </w:r>
    </w:p>
    <w:p w14:paraId="3FA4723F" w14:textId="330DF2BF" w:rsidR="009B6C9E" w:rsidRDefault="009B6C9E" w:rsidP="00354388">
      <w:r>
        <w:t>Non sono stati effettuati controlli sui precedenti penali nell’anno di riferimento del PTPCT o della sezione Anticorruzione e Trasparenza del PIAO.</w:t>
      </w:r>
      <w:r>
        <w:br/>
      </w:r>
      <w:r>
        <w:br/>
        <w:t xml:space="preserve">SVOLGIMENTI INCARICHI EXTRA-ISTITUZIONALI </w:t>
      </w:r>
      <w: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22BFA1EC" w14:textId="4671852C" w:rsidR="00425435" w:rsidRDefault="00425435" w:rsidP="00A82AEF"/>
    <w:p w14:paraId="2CB395B4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3A987057" w14:textId="1B697278" w:rsidR="00322543" w:rsidRPr="00FA550D" w:rsidRDefault="002A40F1" w:rsidP="00B339EB">
      <w:pPr>
        <w:pStyle w:val="Titolo2"/>
        <w:rPr>
          <w:lang w:val="en-US"/>
        </w:rPr>
      </w:pPr>
      <w:bookmarkStart w:id="12" w:name="_Toc88657655"/>
      <w:r w:rsidRPr="00FA550D">
        <w:rPr>
          <w:lang w:val="en-US"/>
        </w:rPr>
        <w:t>Whistleblowing</w:t>
      </w:r>
      <w:bookmarkEnd w:id="12"/>
      <w:r w:rsidRPr="00FA550D">
        <w:rPr>
          <w:lang w:val="en-US"/>
        </w:rPr>
        <w:t xml:space="preserve"> </w:t>
      </w:r>
    </w:p>
    <w:p w14:paraId="5326243C" w14:textId="22D52A8F" w:rsidR="00CC1DCA" w:rsidRDefault="002E3A01" w:rsidP="009D7358">
      <w:pPr>
        <w:rPr>
          <w:lang w:val="en-US"/>
        </w:rPr>
      </w:pPr>
      <w:r w:rsidRPr="00874B3E">
        <w:rPr>
          <w:lang w:val="en-US"/>
        </w:rPr>
        <w:t xml:space="preserve">La misura “Whistleblowing” non è stata programmata nel PTPCT o nella sezione Anticorruzione e Trasparenza del PIAO in esame o, laddove la misura sia stata già adottata negli anni precedenti, non si prevede di realizzare interventi correttivi o ad essa collegati per le seguenti motivazioni: </w:t>
      </w:r>
      <w:r w:rsidRPr="00874B3E">
        <w:rPr>
          <w:lang w:val="en-US"/>
        </w:rPr>
        <w:br/>
        <w:t>Unico dipendente</w:t>
      </w:r>
    </w:p>
    <w:p w14:paraId="66CE7C4D" w14:textId="6BB1580C" w:rsidR="00874B3E" w:rsidRDefault="00874B3E" w:rsidP="009D7358">
      <w:pPr>
        <w:rPr>
          <w:lang w:val="en-US"/>
        </w:rPr>
      </w:pPr>
    </w:p>
    <w:p w14:paraId="0D8BA432" w14:textId="5982A4F7" w:rsidR="00874B3E" w:rsidRPr="002954F2" w:rsidRDefault="00874B3E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FF75EB" wp14:editId="7A5B7835">
                <wp:simplePos x="0" y="0"/>
                <wp:positionH relativeFrom="margin">
                  <wp:posOffset>0</wp:posOffset>
                </wp:positionH>
                <wp:positionV relativeFrom="paragraph">
                  <wp:posOffset>175260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23185" w14:textId="09727207" w:rsidR="00874B3E" w:rsidRDefault="00874B3E" w:rsidP="00874B3E">
                            <w:r>
                              <w:t>L’Ordine ha comunque proceduto a programmare la misura, anche al fine di creare uno strumento di segnalazione per i terzi. Le Linee guida, aderenti alle indicazioni ANAC, sono state adottate e sono in attesa di pubblicazione.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FF75EB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0;margin-top:13.8pt;width:443.7pt;height:51.9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" fillcolor="#deeaf6 [664]" strokeweight=".5pt">
                <v:textbox>
                  <w:txbxContent>
                    <w:p w14:paraId="4E923185" w14:textId="09727207" w:rsidR="00874B3E" w:rsidRDefault="00874B3E" w:rsidP="00874B3E">
                      <w:r>
                        <w:t>L’Ordine ha comunque proceduto a programmare la misura, anche al fine di creare uno strumento di segnalazione per i terzi</w:t>
                      </w:r>
                      <w:r>
                        <w:t>. Le Linee guida, aderenti alle indicazioni ANAC, sono state adottate e sono in attesa di pubblicazione.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48FD2A" w14:textId="77777777" w:rsidR="00966756" w:rsidRPr="002954F2" w:rsidRDefault="00966756" w:rsidP="002A40F1">
      <w:pPr>
        <w:rPr>
          <w:lang w:val="en-US"/>
        </w:rPr>
      </w:pPr>
    </w:p>
    <w:p w14:paraId="00253FA1" w14:textId="77777777"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14:paraId="3006B145" w14:textId="77777777" w:rsidR="008F57B6" w:rsidRPr="00407953" w:rsidRDefault="008F57B6" w:rsidP="008F57B6"/>
    <w:p w14:paraId="0BCB7D3C" w14:textId="77777777" w:rsidR="00554955" w:rsidRDefault="00554955" w:rsidP="00354388"/>
    <w:p w14:paraId="18902E82" w14:textId="77777777" w:rsidR="00554955" w:rsidRDefault="00554955" w:rsidP="00354388">
      <w:r>
        <w:t>Nell’anno di riferimento del PTPCT o della sezione Anticorruzione e Trasparenza del PIAO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2</w:t>
      </w:r>
      <w:r>
        <w:br/>
        <w:t xml:space="preserve">    - Altro personale per un numero medio di ore 2</w:t>
      </w:r>
    </w:p>
    <w:p w14:paraId="6E54DE2E" w14:textId="77777777" w:rsidR="007623AA" w:rsidRDefault="007623AA" w:rsidP="00354388"/>
    <w:p w14:paraId="48DC8A50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Federazione Nazionale</w:t>
      </w:r>
    </w:p>
    <w:p w14:paraId="4FB305CA" w14:textId="77777777" w:rsidR="00554955" w:rsidRDefault="00554955" w:rsidP="00354388"/>
    <w:p w14:paraId="21F1F159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BC9541" wp14:editId="36B6BAED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9BECC0" w14:textId="00E10B91" w:rsidR="00521000" w:rsidRDefault="00F63D7A" w:rsidP="0015187D">
                            <w:r>
                              <w:t>Nel mese di settembre il Consiglio Direttivo ha fruito di una formazione sulle responsabilità del Consiglio connesse alla non compliance normativa dell’ente.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BC9541" id="Casella di testo 30" o:spid="_x0000_s1027" type="#_x0000_t202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" fillcolor="#deeaf6 [664]" strokeweight=".5pt">
                <v:textbox>
                  <w:txbxContent>
                    <w:p w14:paraId="509BECC0" w14:textId="00E10B91" w:rsidR="00521000" w:rsidRDefault="00F63D7A" w:rsidP="0015187D">
                      <w:r>
                        <w:t>Nel mese di settembre il Consiglio Direttivo ha fruito di una formazione sulle responsabilità del Consiglio connesse alla non compliance normativa dell’ente.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9C4AA70" w14:textId="77777777"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14:paraId="600727C1" w14:textId="77777777" w:rsidR="00BD1446" w:rsidRDefault="00BD1446" w:rsidP="001D6AAE"/>
    <w:p w14:paraId="0D8CFAC5" w14:textId="77777777" w:rsidR="00BD1446" w:rsidRDefault="00BD1446" w:rsidP="001D6AAE">
      <w:r>
        <w:t>Nell’anno di riferimento del PTPCT o della sezione Anticorruzione e Trasparenza del PIAO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747D215E" w14:textId="77777777" w:rsidR="007623AA" w:rsidRDefault="007623AA" w:rsidP="001D6AAE"/>
    <w:p w14:paraId="7F761020" w14:textId="77777777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“Amministrazione trasparente”, traccia il numero delle visite, in particolare nell’anno di riferimento del PTPCT o della sezione Anticorruzione e Trasparenza del PIAO, il numero totale delle visite al sito ammonta a 250.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o della sezione Anticorruzione e Trasparenza del PIAO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o della sezione Anticorruzione e Trasparenza del PIAO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</w:r>
      <w:r>
        <w:lastRenderedPageBreak/>
        <w:t>In merito al livello di adempimento degli obblighi di trasparenza, si formula il seguente giudizio: idoneo</w:t>
      </w:r>
    </w:p>
    <w:p w14:paraId="6F559AED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B2DE78C" wp14:editId="4B18AA58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C5DAA" w14:textId="2D208154" w:rsidR="00521000" w:rsidRDefault="00F63D7A" w:rsidP="00D866D2">
                            <w:r>
                              <w:t>Nel 2022 l’Ordine ha ristrutturato la propria sezione Amministrazione Trasparente in coerenza con l’allegato 2 della Del. ANAC 777/2021; allo stato sono in corso attività di allineamento dei contenuti.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2DE78C" id="Casella di testo 10" o:spid="_x0000_s1028" type="#_x0000_t202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rVw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" fillcolor="#deeaf6 [664]" strokeweight=".5pt">
                <v:textbox>
                  <w:txbxContent>
                    <w:p w14:paraId="42BC5DAA" w14:textId="2D208154" w:rsidR="00521000" w:rsidRDefault="00F63D7A" w:rsidP="00D866D2">
                      <w:r>
                        <w:t>Nel 2022 l’Ordine ha ristrutturato la propria sezione Amministrazione Trasparente in coerenza con l’allegato 2 della Del. ANAC 777/2021; allo stato sono in corso attività di allineamento dei contenuti.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256751" w14:textId="77777777" w:rsidR="00D866D2" w:rsidRDefault="00D866D2" w:rsidP="00A82AEF"/>
    <w:p w14:paraId="2FF95396" w14:textId="77777777" w:rsidR="00FC1197" w:rsidRPr="00FF5F58" w:rsidRDefault="00FC1197" w:rsidP="002954F2">
      <w:pPr>
        <w:pStyle w:val="Titolo2"/>
      </w:pPr>
      <w:bookmarkStart w:id="15" w:name="_Toc88657658"/>
      <w:r>
        <w:t>Pantouflage</w:t>
      </w:r>
      <w:bookmarkEnd w:id="15"/>
    </w:p>
    <w:p w14:paraId="0B086E13" w14:textId="77777777" w:rsidR="00733F24" w:rsidRPr="00B33A5B" w:rsidRDefault="00733F24" w:rsidP="00FC1197"/>
    <w:p w14:paraId="5D737471" w14:textId="38E59D92" w:rsidR="00C84FCB" w:rsidRDefault="00C84FCB" w:rsidP="00B33A5B">
      <w: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>
        <w:br/>
      </w:r>
      <w:r w:rsidR="00F63D7A">
        <w:t xml:space="preserve">non vi sono poteri decisionali ed autoritativi in capo al </w:t>
      </w:r>
      <w:r>
        <w:t>al dipendente</w:t>
      </w:r>
    </w:p>
    <w:p w14:paraId="03CB49C9" w14:textId="5BDACCA5" w:rsidR="00CB7BE1" w:rsidRDefault="00CB7BE1" w:rsidP="00A82AEF"/>
    <w:p w14:paraId="28DA4C42" w14:textId="77777777" w:rsidR="005B20C9" w:rsidRDefault="005B20C9" w:rsidP="00A82AEF"/>
    <w:p w14:paraId="59AC4835" w14:textId="77777777"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14:paraId="08EBA509" w14:textId="77777777" w:rsidR="00634F49" w:rsidRDefault="00634F49" w:rsidP="00C57E07"/>
    <w:p w14:paraId="5327059D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1B0F2C7B" w14:textId="73E9B147" w:rsidR="005B20C9" w:rsidRDefault="005B20C9" w:rsidP="00A82AEF"/>
    <w:p w14:paraId="302A395C" w14:textId="77777777" w:rsidR="005B20C9" w:rsidRDefault="005B20C9" w:rsidP="00A82AEF"/>
    <w:p w14:paraId="5EE74D9F" w14:textId="77777777"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14:paraId="6A99A660" w14:textId="77777777" w:rsidR="00CD3792" w:rsidRDefault="00CD3792" w:rsidP="00CD3792"/>
    <w:p w14:paraId="23909402" w14:textId="77777777" w:rsidR="002017E5" w:rsidRDefault="002017E5" w:rsidP="00A054EE">
      <w: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L'Ordine opera esclusivamente con affidamenti sottosoglia</w:t>
      </w:r>
    </w:p>
    <w:p w14:paraId="762AC264" w14:textId="6742DABD" w:rsidR="00F85665" w:rsidRDefault="00F85665" w:rsidP="00F85665">
      <w:pPr>
        <w:rPr>
          <w:color w:val="000000" w:themeColor="text1"/>
        </w:rPr>
      </w:pPr>
    </w:p>
    <w:p w14:paraId="617060CD" w14:textId="77777777" w:rsidR="0038654E" w:rsidRDefault="0038654E" w:rsidP="00A82AEF"/>
    <w:p w14:paraId="2F3E76A9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0A5AF13D" w14:textId="77777777" w:rsidR="00B71748" w:rsidRDefault="00B71748" w:rsidP="005D5318"/>
    <w:p w14:paraId="5DE55B58" w14:textId="77777777" w:rsidR="00B71748" w:rsidRDefault="00B71748" w:rsidP="005D5318">
      <w: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42EE22EC" w14:textId="0ACE7EDF" w:rsidR="001161CF" w:rsidRDefault="001161CF" w:rsidP="005D5318"/>
    <w:p w14:paraId="44BE9D69" w14:textId="77777777" w:rsidR="005D5318" w:rsidRDefault="005D5318" w:rsidP="00A82AEF"/>
    <w:p w14:paraId="5FA9B1A4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0C10BB05" w14:textId="77777777" w:rsidR="0030259F" w:rsidRDefault="0030259F" w:rsidP="00804DC2"/>
    <w:p w14:paraId="78E36B81" w14:textId="77777777" w:rsidR="0030259F" w:rsidRDefault="0030259F" w:rsidP="00804DC2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positivo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</w:r>
      <w:r>
        <w:lastRenderedPageBreak/>
        <w:t xml:space="preserve">  - positivo sulle relazioni con i cittadini</w:t>
      </w:r>
      <w:r>
        <w:br/>
        <w:t xml:space="preserve">  - positivo su Rapporti con la Federazione</w:t>
      </w:r>
    </w:p>
    <w:p w14:paraId="47A03903" w14:textId="2EE5EE4E" w:rsidR="00B96D6A" w:rsidRDefault="00B96D6A" w:rsidP="00A82AEF"/>
    <w:p w14:paraId="68B7F963" w14:textId="77777777" w:rsidR="00DE2A92" w:rsidRDefault="00DE2A92" w:rsidP="00A82AEF"/>
    <w:p w14:paraId="74E727DF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5FA124E5" w14:textId="3A506BB2" w:rsidR="002E0B4A" w:rsidRDefault="002E0B4A" w:rsidP="002E0B4A">
      <w:r>
        <w:t>La</w:t>
      </w:r>
      <w:r w:rsidR="00F63D7A">
        <w:t xml:space="preserve"> </w:t>
      </w:r>
      <w:r>
        <w:t xml:space="preserve">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44115715" w14:textId="77777777" w:rsidR="00DB38DE" w:rsidRDefault="00DB38DE" w:rsidP="00A82AEF"/>
    <w:p w14:paraId="68469E10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782AB90E" w14:textId="77777777" w:rsidR="005D6F2E" w:rsidRDefault="005D6F2E" w:rsidP="00A82AEF"/>
    <w:p w14:paraId="1A0A47D9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177309C1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14:paraId="6DC2183E" w14:textId="77777777" w:rsidTr="00CB63F1">
        <w:tc>
          <w:tcPr>
            <w:tcW w:w="3739" w:type="dxa"/>
          </w:tcPr>
          <w:p w14:paraId="3349F440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372C0B80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2FC1F595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EF724E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2A508319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C9295D" w14:paraId="3FF9F439" w14:textId="77777777">
        <w:tc>
          <w:tcPr>
            <w:tcW w:w="0" w:type="auto"/>
          </w:tcPr>
          <w:p w14:paraId="4A28EB46" w14:textId="77777777" w:rsidR="00C9295D" w:rsidRDefault="004B19C0">
            <w:r>
              <w:t>Misure di regolamentazione</w:t>
            </w:r>
          </w:p>
        </w:tc>
        <w:tc>
          <w:tcPr>
            <w:tcW w:w="0" w:type="auto"/>
          </w:tcPr>
          <w:p w14:paraId="1ED6B3E0" w14:textId="77777777" w:rsidR="00C9295D" w:rsidRDefault="004B19C0">
            <w:r>
              <w:t>3</w:t>
            </w:r>
          </w:p>
        </w:tc>
        <w:tc>
          <w:tcPr>
            <w:tcW w:w="0" w:type="auto"/>
          </w:tcPr>
          <w:p w14:paraId="2DBF4AE1" w14:textId="77777777" w:rsidR="00C9295D" w:rsidRDefault="004B19C0">
            <w:r>
              <w:t>3</w:t>
            </w:r>
          </w:p>
        </w:tc>
        <w:tc>
          <w:tcPr>
            <w:tcW w:w="0" w:type="auto"/>
          </w:tcPr>
          <w:p w14:paraId="1EA85D8D" w14:textId="77777777" w:rsidR="00C9295D" w:rsidRDefault="004B19C0">
            <w:r>
              <w:t>0</w:t>
            </w:r>
          </w:p>
        </w:tc>
        <w:tc>
          <w:tcPr>
            <w:tcW w:w="0" w:type="auto"/>
          </w:tcPr>
          <w:p w14:paraId="3C19AC76" w14:textId="77777777" w:rsidR="00C9295D" w:rsidRDefault="004B19C0">
            <w:r>
              <w:t>100</w:t>
            </w:r>
          </w:p>
        </w:tc>
      </w:tr>
      <w:tr w:rsidR="00C9295D" w14:paraId="68DA05E7" w14:textId="77777777">
        <w:tc>
          <w:tcPr>
            <w:tcW w:w="0" w:type="auto"/>
          </w:tcPr>
          <w:p w14:paraId="731B01E0" w14:textId="77777777" w:rsidR="00C9295D" w:rsidRDefault="004B19C0">
            <w:r>
              <w:t>TOTALI</w:t>
            </w:r>
          </w:p>
        </w:tc>
        <w:tc>
          <w:tcPr>
            <w:tcW w:w="0" w:type="auto"/>
          </w:tcPr>
          <w:p w14:paraId="6E23E00A" w14:textId="77777777" w:rsidR="00C9295D" w:rsidRDefault="004B19C0">
            <w:r>
              <w:t>3</w:t>
            </w:r>
          </w:p>
        </w:tc>
        <w:tc>
          <w:tcPr>
            <w:tcW w:w="0" w:type="auto"/>
          </w:tcPr>
          <w:p w14:paraId="7156CE99" w14:textId="77777777" w:rsidR="00C9295D" w:rsidRDefault="004B19C0">
            <w:r>
              <w:t>3</w:t>
            </w:r>
          </w:p>
        </w:tc>
        <w:tc>
          <w:tcPr>
            <w:tcW w:w="0" w:type="auto"/>
          </w:tcPr>
          <w:p w14:paraId="2A40C43C" w14:textId="77777777" w:rsidR="00C9295D" w:rsidRDefault="004B19C0">
            <w:r>
              <w:t>0</w:t>
            </w:r>
          </w:p>
        </w:tc>
        <w:tc>
          <w:tcPr>
            <w:tcW w:w="0" w:type="auto"/>
          </w:tcPr>
          <w:p w14:paraId="11B506FE" w14:textId="77777777" w:rsidR="00C9295D" w:rsidRDefault="004B19C0">
            <w:r>
              <w:t>100</w:t>
            </w:r>
          </w:p>
        </w:tc>
      </w:tr>
    </w:tbl>
    <w:p w14:paraId="5FBD3AE5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E18D9CC" wp14:editId="7A686270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070E1" w14:textId="3321EAE4" w:rsidR="00521000" w:rsidRDefault="00F63D7A" w:rsidP="00D24EEA">
                            <w:r>
                              <w:t>La misura di regolazione prevista è stata adottata ed è in attesa di essere pubblicizzata e divulgata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18D9CC" id="Casella di testo 19" o:spid="_x0000_s1029" type="#_x0000_t202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" fillcolor="#deeaf6 [664]" strokeweight=".5pt">
                <v:textbox>
                  <w:txbxContent>
                    <w:p w14:paraId="341070E1" w14:textId="3321EAE4" w:rsidR="00521000" w:rsidRDefault="00F63D7A" w:rsidP="00D24EEA">
                      <w:r>
                        <w:t>La misura di regolazione prevista è stata adottata ed è in attesa di essere pubblicizzata e divulgata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9893AB4" w14:textId="77777777" w:rsidR="009A50F1" w:rsidRDefault="009A50F1" w:rsidP="00A82AEF"/>
    <w:p w14:paraId="209E1197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6B158D9E" w14:textId="77777777" w:rsidR="00D75085" w:rsidRDefault="00D75085" w:rsidP="007A4563"/>
    <w:p w14:paraId="16B9AFD5" w14:textId="68ED73B0" w:rsidR="003C77FA" w:rsidRDefault="00B36995" w:rsidP="00F63D7A">
      <w:r>
        <w:t>Nel corso dell'anno di riferimento del PTPCT o della sezione Anticorruzione e Trasparenza del PIAO, non sono pervenute segnalazioni per eventi corruttivi.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Maggiore consapevolezza e formazione</w:t>
      </w:r>
      <w:r>
        <w:br/>
        <w:t xml:space="preserve">  - la capacità di individuare e far emergere situazioni di rischio corruttivo e di intervenire con adeguati rimedi  è aumentata in ragione di Maggiore consapevolezza e formazione</w:t>
      </w:r>
      <w:r>
        <w:br/>
        <w:t xml:space="preserve">  - la reputazione dell'ente  è rimasta invariata in ragione d</w:t>
      </w:r>
      <w:r w:rsidR="00F63D7A">
        <w:t>ella circostanza che non è pervenuta dall’esterno alcuna indicazione</w:t>
      </w:r>
    </w:p>
    <w:p w14:paraId="6C9B4B41" w14:textId="77777777" w:rsidR="00D51AFF" w:rsidRDefault="00D51AFF" w:rsidP="00D313A4"/>
    <w:p w14:paraId="1CA2E464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02099D6" w14:textId="77777777" w:rsidR="008F7239" w:rsidRDefault="008F7239" w:rsidP="002205E8">
      <w:pPr>
        <w:rPr>
          <w:color w:val="000000" w:themeColor="text1"/>
        </w:rPr>
      </w:pPr>
    </w:p>
    <w:p w14:paraId="6DBA617C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>
        <w:rPr>
          <w:color w:val="000000" w:themeColor="text1"/>
        </w:rPr>
        <w:lastRenderedPageBreak/>
        <w:t>Nell'anno di riferimento del PTPCT o della sezione Anticorruzione e Trasparenza del PIAO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4236DA50" w14:textId="77777777" w:rsidR="004F0FA6" w:rsidRDefault="004F0FA6" w:rsidP="002205E8"/>
    <w:p w14:paraId="4D62023B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493E44FA" w14:textId="0D6913B5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t>Nel corso dell’anno di riferimento del PTPCT o della sezione Anticorruzione e Trasparenza del PIAO non sono stati avviati procedimenti disciplinari riconducibili ad eventi corruttivi a carico di dipendenti.</w:t>
      </w:r>
    </w:p>
    <w:p w14:paraId="74E8FE10" w14:textId="1325ABD9" w:rsidR="00CF0772" w:rsidRDefault="00CF0772" w:rsidP="00CF0772"/>
    <w:p w14:paraId="2967A473" w14:textId="77777777" w:rsidR="00936A6B" w:rsidRDefault="00936A6B" w:rsidP="002205E8"/>
    <w:p w14:paraId="081C9457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4B7388CC" w14:textId="77777777" w:rsidR="00936A6B" w:rsidRDefault="00936A6B" w:rsidP="002205E8"/>
    <w:p w14:paraId="2A53E6FB" w14:textId="77777777" w:rsidR="00C8510A" w:rsidRDefault="00C8510A" w:rsidP="00194392">
      <w:r>
        <w:t>Si ritiene che lo stato di attuazione del PTPCT o della sezione Anticorruzione e Trasparenza del PIAO (definito attraverso una valutazione sintetica del livello effettivo di attuazione del Piano e delle misure in esso contenute) sia buono per le seguenti ragioni: Lo stato di attuazione è coerente con l'organizzazione e la missione dell'Ente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ragioni:strategia coerente con l'organizzazione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ragioni:l'RPTC riceve pieno supporto dal Consiglio Direttivo</w:t>
      </w:r>
    </w:p>
    <w:p w14:paraId="6FD10219" w14:textId="273E53F0" w:rsidR="00FB03D8" w:rsidRDefault="00FB03D8" w:rsidP="00FB03D8"/>
    <w:p w14:paraId="404A6DE5" w14:textId="77777777" w:rsidR="00687B10" w:rsidRDefault="00687B10" w:rsidP="00FB03D8"/>
    <w:p w14:paraId="0266CAEE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3C83ACAE" w14:textId="77777777" w:rsidR="00DC2B4F" w:rsidRDefault="00DC2B4F" w:rsidP="00DC2B4F"/>
    <w:p w14:paraId="22846D1A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4D5A396A" w14:textId="77777777" w:rsidR="00DC2B4F" w:rsidRDefault="00DC2B4F" w:rsidP="00DC2B4F"/>
    <w:p w14:paraId="19596F7A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1716583D" w14:textId="77777777" w:rsidR="00DC2B4F" w:rsidRDefault="00DC2B4F" w:rsidP="00DC2B4F"/>
    <w:p w14:paraId="4F43E97C" w14:textId="77777777" w:rsidR="00DC2B4F" w:rsidRDefault="00DC2B4F" w:rsidP="00FB03D8">
      <w:r>
        <w:t>Non sono state programmate misure specifiche di controllo.</w:t>
      </w:r>
    </w:p>
    <w:p w14:paraId="7B612544" w14:textId="1D26E931" w:rsidR="00DC2B4F" w:rsidRDefault="00DC2B4F" w:rsidP="00DC2B4F"/>
    <w:p w14:paraId="58DF9F22" w14:textId="77777777" w:rsidR="00DC2B4F" w:rsidRDefault="00DC2B4F" w:rsidP="00FB03D8"/>
    <w:p w14:paraId="15E8B7E4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1BE365D2" w14:textId="77777777" w:rsidR="00DC2B4F" w:rsidRDefault="00DC2B4F" w:rsidP="00DC2B4F"/>
    <w:p w14:paraId="7DC5E168" w14:textId="77777777" w:rsidR="00DC2B4F" w:rsidRDefault="00E107E7" w:rsidP="00DC2B4F">
      <w:r>
        <w:t>Non sono state programmate misure specifiche di trasparenza.</w:t>
      </w:r>
    </w:p>
    <w:p w14:paraId="2B6554DC" w14:textId="78CCCFD1" w:rsidR="00DC2B4F" w:rsidRDefault="00DC2B4F" w:rsidP="00DC2B4F"/>
    <w:p w14:paraId="69753BFC" w14:textId="77777777" w:rsidR="00DC2B4F" w:rsidRDefault="00DC2B4F" w:rsidP="00DC2B4F"/>
    <w:p w14:paraId="518B1800" w14:textId="77777777" w:rsidR="00DC2B4F" w:rsidRPr="00B50D70" w:rsidRDefault="00DC2B4F" w:rsidP="002954F2">
      <w:pPr>
        <w:pStyle w:val="Titolo2"/>
      </w:pPr>
      <w:bookmarkStart w:id="29" w:name="_Toc88657672"/>
      <w:r>
        <w:lastRenderedPageBreak/>
        <w:t xml:space="preserve">Misure specifiche di </w:t>
      </w:r>
      <w:r w:rsidRPr="00DC0DEB">
        <w:t>definizione e promozione dell’etica e di standard di comportamento</w:t>
      </w:r>
      <w:bookmarkEnd w:id="29"/>
    </w:p>
    <w:p w14:paraId="60248F97" w14:textId="77777777" w:rsidR="00DC2B4F" w:rsidRDefault="00DC2B4F" w:rsidP="00DC2B4F"/>
    <w:p w14:paraId="75A57AA7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685F60F6" w14:textId="644D8F04" w:rsidR="00DC2B4F" w:rsidRDefault="00DC2B4F" w:rsidP="00DC2B4F"/>
    <w:p w14:paraId="2E17A6CB" w14:textId="77777777" w:rsidR="00DC2B4F" w:rsidRPr="000077FE" w:rsidRDefault="00DC2B4F" w:rsidP="00DC2B4F">
      <w:pPr>
        <w:rPr>
          <w:u w:val="single"/>
        </w:rPr>
      </w:pPr>
    </w:p>
    <w:p w14:paraId="5C668306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63BD6FBE" w14:textId="77777777" w:rsidR="00DC2B4F" w:rsidRDefault="00DC2B4F" w:rsidP="00DC2B4F">
      <w:pPr>
        <w:rPr>
          <w:u w:val="single"/>
        </w:rPr>
      </w:pPr>
    </w:p>
    <w:p w14:paraId="7574C1CF" w14:textId="77777777" w:rsidR="00E43C43" w:rsidRPr="00E43C43" w:rsidRDefault="00E43C43" w:rsidP="00DC2B4F">
      <w:pPr>
        <w:rPr>
          <w:u w:val="single"/>
        </w:rPr>
      </w:pPr>
      <w:r>
        <w:t>Con riferimento all’attuazione delle misure specifiche di regolamentazione, nell’anno di riferimento del PTPCT o della sezione Anticorruzione e Trasparenza del PIAO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>Denominazione misura: regolamentazione specifica (Regolamento amministrazione e contabilità)</w:t>
      </w:r>
      <w:r>
        <w:br/>
        <w:t xml:space="preserve">La misura  non è stata attuata nei tempi previsti dal PTPCT o dalla sezione Anticorruzione e Trasparenza del PIAO, in particolare: </w:t>
      </w:r>
      <w:r>
        <w:br/>
        <w:t>la misura è attualmente in corso di adozione</w:t>
      </w:r>
      <w:r>
        <w:br/>
      </w:r>
      <w:r>
        <w:br/>
        <w:t>Area di rischio: D.3 Contratti pubblici - Selezione del contraente</w:t>
      </w:r>
      <w:r>
        <w:br/>
        <w:t>Denominazione misura: regolamentazione specifica (Regolamento amministrazione e contabilità)</w:t>
      </w:r>
      <w:r>
        <w:br/>
        <w:t xml:space="preserve">La misura  non è stata attuata nei tempi previsti dal PTPCT o dalla sezione Anticorruzione e Trasparenza del PIAO, in particolare: </w:t>
      </w:r>
      <w:r>
        <w:br/>
        <w:t>la misura è attualmente in corso di adozione</w:t>
      </w:r>
      <w:r>
        <w:br/>
      </w:r>
      <w:r>
        <w:br/>
        <w:t>Area di rischio: F. Gestione delle entrate, delle spese e del patrimonio</w:t>
      </w:r>
      <w:r>
        <w:br/>
        <w:t>Denominazione misura: regolamento specifico (Regolamento amministrazione e contabilità)</w:t>
      </w:r>
      <w:r>
        <w:br/>
        <w:t xml:space="preserve">La misura  non è stata attuata nei tempi previsti dal PTPCT o dalla sezione Anticorruzione e Trasparenza del PIAO, in particolare: </w:t>
      </w:r>
      <w:r>
        <w:br/>
        <w:t>la misura è attualmente in corso di adozione</w:t>
      </w:r>
    </w:p>
    <w:p w14:paraId="1B3C10B9" w14:textId="0E7483AB" w:rsidR="00DC2B4F" w:rsidRDefault="00DC2B4F" w:rsidP="00DC2B4F"/>
    <w:p w14:paraId="6A5A39AF" w14:textId="77777777" w:rsidR="00DC2B4F" w:rsidRDefault="00DC2B4F" w:rsidP="00DC2B4F"/>
    <w:p w14:paraId="2263DC6C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6C0BD9A6" w14:textId="77777777" w:rsidR="00DC2B4F" w:rsidRPr="00842CAA" w:rsidRDefault="00DC2B4F" w:rsidP="00DC2B4F"/>
    <w:p w14:paraId="1DA99AE9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0EA89BD0" w14:textId="26EBEA39" w:rsidR="00DC2B4F" w:rsidRDefault="00DC2B4F" w:rsidP="00DC2B4F"/>
    <w:p w14:paraId="756E32C1" w14:textId="77777777" w:rsidR="00DC2B4F" w:rsidRDefault="00DC2B4F" w:rsidP="00DC2B4F"/>
    <w:p w14:paraId="1F9E1F29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101E23EA" w14:textId="77777777" w:rsidR="00DC2B4F" w:rsidRDefault="00DC2B4F" w:rsidP="00FB03D8"/>
    <w:p w14:paraId="6F548E70" w14:textId="77777777" w:rsidR="00E43C43" w:rsidRDefault="00E43C43" w:rsidP="00DC2B4F">
      <w:r>
        <w:t>Non sono state programmate misure specifiche di formazione.</w:t>
      </w:r>
    </w:p>
    <w:p w14:paraId="19E95500" w14:textId="438561E7" w:rsidR="00DC2B4F" w:rsidRDefault="00DC2B4F" w:rsidP="00DC2B4F"/>
    <w:p w14:paraId="276EB3A6" w14:textId="77777777" w:rsidR="00DC2B4F" w:rsidRDefault="00DC2B4F" w:rsidP="00DC2B4F"/>
    <w:p w14:paraId="5CEEA831" w14:textId="77777777" w:rsidR="00DC2B4F" w:rsidRPr="00B50D70" w:rsidRDefault="00DC2B4F" w:rsidP="002954F2">
      <w:pPr>
        <w:pStyle w:val="Titolo2"/>
      </w:pPr>
      <w:bookmarkStart w:id="33" w:name="_Toc88657676"/>
      <w:r>
        <w:lastRenderedPageBreak/>
        <w:t>Misure specifiche di rotazione</w:t>
      </w:r>
      <w:bookmarkEnd w:id="33"/>
    </w:p>
    <w:p w14:paraId="4AB7452E" w14:textId="77777777" w:rsidR="00E43C43" w:rsidRDefault="00E43C43" w:rsidP="00FB03D8"/>
    <w:p w14:paraId="73E5C655" w14:textId="77777777" w:rsidR="00E43C43" w:rsidRDefault="00E43C43" w:rsidP="00FB03D8">
      <w:r>
        <w:t>Non sono state programmate misure specifiche di rotazione.</w:t>
      </w:r>
    </w:p>
    <w:p w14:paraId="50F695CD" w14:textId="6F09A28C" w:rsidR="00DC2B4F" w:rsidRDefault="00DC2B4F" w:rsidP="00DC2B4F"/>
    <w:p w14:paraId="1EDDBB1B" w14:textId="77777777" w:rsidR="00DC2B4F" w:rsidRDefault="00DC2B4F" w:rsidP="00DC2B4F">
      <w:pPr>
        <w:rPr>
          <w:bCs/>
        </w:rPr>
      </w:pPr>
    </w:p>
    <w:p w14:paraId="3B5FC849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4936B50" w14:textId="77777777" w:rsidR="00DC2B4F" w:rsidRDefault="00DC2B4F" w:rsidP="00DC2B4F"/>
    <w:p w14:paraId="0688D141" w14:textId="77777777" w:rsidR="00E43C43" w:rsidRDefault="00E43C43" w:rsidP="00DC2B4F">
      <w:r>
        <w:t>Non sono state programmate misure specifiche di disciplina del conflitto di interessi.</w:t>
      </w:r>
    </w:p>
    <w:p w14:paraId="49D06163" w14:textId="5FADC793" w:rsidR="00DC2B4F" w:rsidRDefault="00DC2B4F" w:rsidP="00DC2B4F"/>
    <w:p w14:paraId="5A34E456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1E9F0" w14:textId="77777777" w:rsidR="005A1246" w:rsidRDefault="005A1246" w:rsidP="00424EBB">
      <w:r>
        <w:separator/>
      </w:r>
    </w:p>
  </w:endnote>
  <w:endnote w:type="continuationSeparator" w:id="0">
    <w:p w14:paraId="1057D3E7" w14:textId="77777777" w:rsidR="005A1246" w:rsidRDefault="005A124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6C4A501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0FB04D5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277581"/>
      <w:docPartObj>
        <w:docPartGallery w:val="Page Numbers (Bottom of Page)"/>
        <w:docPartUnique/>
      </w:docPartObj>
    </w:sdtPr>
    <w:sdtEndPr/>
    <w:sdtContent>
      <w:p w14:paraId="24CE9201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D8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651FF" w14:textId="77777777" w:rsidR="005A1246" w:rsidRDefault="005A1246" w:rsidP="00424EBB">
      <w:r>
        <w:separator/>
      </w:r>
    </w:p>
  </w:footnote>
  <w:footnote w:type="continuationSeparator" w:id="0">
    <w:p w14:paraId="3B19BC02" w14:textId="77777777" w:rsidR="005A1246" w:rsidRDefault="005A124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19C0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1246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0D81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74B3E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34F1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95D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03F2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3D7A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550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AA69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E56D17-61F9-4E45-83EF-F2DEEE163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utente1</cp:lastModifiedBy>
  <cp:revision>3</cp:revision>
  <cp:lastPrinted>2019-09-03T12:09:00Z</cp:lastPrinted>
  <dcterms:created xsi:type="dcterms:W3CDTF">2023-01-12T08:08:00Z</dcterms:created>
  <dcterms:modified xsi:type="dcterms:W3CDTF">2023-01-12T08:08:00Z</dcterms:modified>
</cp:coreProperties>
</file>